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DB143">
      <w:pPr>
        <w:tabs>
          <w:tab w:val="right" w:pos="9638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S2-25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10328</w:t>
      </w:r>
    </w:p>
    <w:p w14:paraId="09465D17">
      <w:pPr>
        <w:pBdr>
          <w:bottom w:val="single" w:color="auto" w:sz="6" w:space="0"/>
        </w:pBdr>
        <w:tabs>
          <w:tab w:val="right" w:pos="9638"/>
        </w:tabs>
        <w:rPr>
          <w:rFonts w:ascii="Arial" w:hAnsi="Arial" w:eastAsia="Yu Mincho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17 - 21 November, 2025, Dallas, USA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i/>
          <w:iCs/>
          <w:sz w:val="24"/>
        </w:rPr>
        <w:t>(revision of S2-2509785)</w:t>
      </w:r>
    </w:p>
    <w:p w14:paraId="6B6DF7AC"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CATT, China Mobile, China Telecom</w:t>
      </w:r>
    </w:p>
    <w:p w14:paraId="74C363C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32"/>
      <w:bookmarkStart w:id="1" w:name="OLE_LINK101"/>
      <w:r>
        <w:rPr>
          <w:rFonts w:ascii="Arial" w:hAnsi="Arial" w:cs="Arial"/>
          <w:b/>
        </w:rPr>
        <w:t xml:space="preserve">[WT#1.2, Enhanced User Plane] Scope and Key Issue for </w:t>
      </w:r>
      <w:bookmarkEnd w:id="0"/>
      <w:r>
        <w:rPr>
          <w:rFonts w:ascii="Arial" w:hAnsi="Arial" w:cs="Arial"/>
          <w:b/>
        </w:rPr>
        <w:t xml:space="preserve">Enhanced User Plane </w:t>
      </w:r>
      <w:bookmarkEnd w:id="1"/>
    </w:p>
    <w:p w14:paraId="06D822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  <w:bookmarkStart w:id="26" w:name="_GoBack"/>
      <w:bookmarkEnd w:id="26"/>
    </w:p>
    <w:p w14:paraId="2CA545C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20.6.1.2</w:t>
      </w:r>
    </w:p>
    <w:p w14:paraId="5B7223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FS_6G_ARC/Rel-20</w:t>
      </w:r>
    </w:p>
    <w:p w14:paraId="49AC04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bookmarkStart w:id="2" w:name="OLE_LINK102"/>
      <w:r>
        <w:rPr>
          <w:rFonts w:ascii="Arial" w:hAnsi="Arial" w:cs="Arial"/>
          <w:i/>
        </w:rPr>
        <w:t xml:space="preserve">Enhanced User plane revision with updates to work task scope and key issue. </w:t>
      </w:r>
      <w:bookmarkEnd w:id="2"/>
      <w:bookmarkStart w:id="3" w:name="OLE_LINK45"/>
    </w:p>
    <w:p w14:paraId="6A3DAA9B">
      <w:pPr>
        <w:pBdr>
          <w:bottom w:val="single" w:color="auto" w:sz="12" w:space="1"/>
        </w:pBdr>
        <w:rPr>
          <w:rFonts w:ascii="Arial" w:hAnsi="Arial" w:cs="Arial"/>
          <w:iCs/>
        </w:rPr>
      </w:pPr>
    </w:p>
    <w:p w14:paraId="477ED36F">
      <w:pPr>
        <w:pStyle w:val="156"/>
        <w:numPr>
          <w:ilvl w:val="0"/>
          <w:numId w:val="4"/>
        </w:numPr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</w:t>
      </w:r>
      <w:bookmarkEnd w:id="3"/>
      <w:bookmarkStart w:id="4" w:name="_Hlk87257355"/>
      <w:r>
        <w:rPr>
          <w:rFonts w:cs="Arial"/>
          <w:sz w:val="32"/>
          <w:szCs w:val="18"/>
        </w:rPr>
        <w:t>:</w:t>
      </w:r>
    </w:p>
    <w:p w14:paraId="0AFE37CA">
      <w:pPr>
        <w:rPr>
          <w:lang w:eastAsia="zh-CN"/>
        </w:rPr>
      </w:pPr>
      <w:r>
        <w:rPr>
          <w:lang w:eastAsia="zh-CN"/>
        </w:rPr>
        <w:t>Updates to text of sub-WT 1, 2, 3 and Note z are based on S2-2509785 and updates from discussions in CC#2 on 10/30/2025.</w:t>
      </w:r>
    </w:p>
    <w:p w14:paraId="03409110">
      <w:pPr>
        <w:rPr>
          <w:lang w:eastAsia="zh-CN"/>
        </w:rPr>
      </w:pPr>
      <w:bookmarkStart w:id="5" w:name="OLE_LINK8"/>
      <w:r>
        <w:rPr>
          <w:lang w:eastAsia="zh-CN"/>
        </w:rPr>
        <w:t>Summary from discussion in CC#2 /potential way forward:</w:t>
      </w:r>
    </w:p>
    <w:p w14:paraId="6258A8B6">
      <w:pPr>
        <w:pStyle w:val="156"/>
        <w:numPr>
          <w:ilvl w:val="0"/>
          <w:numId w:val="5"/>
        </w:numPr>
        <w:rPr>
          <w:lang w:eastAsia="zh-CN"/>
        </w:rPr>
      </w:pPr>
      <w:bookmarkStart w:id="6" w:name="OLE_LINK10"/>
      <w:r>
        <w:rPr>
          <w:lang w:eastAsia="zh-CN"/>
        </w:rPr>
        <w:t xml:space="preserve">The text in bullet 1 is sufficient to consider the range of solutions for CP-UP functional split that companies may wish to bring. The previous NOTE a in bullet 1 was solution specific. </w:t>
      </w:r>
    </w:p>
    <w:p w14:paraId="7262DEC4">
      <w:pPr>
        <w:pStyle w:val="156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Discussion on bullet 2 seems to confirm that different use cases can be addressed with: “..</w:t>
      </w:r>
      <w:r>
        <w:rPr>
          <w:lang w:val="en-US" w:eastAsia="zh-CN"/>
        </w:rPr>
        <w:t xml:space="preserve">user plane flexibility </w:t>
      </w:r>
      <w:r>
        <w:rPr>
          <w:rStyle w:val="183"/>
          <w:lang w:eastAsia="zh-CN"/>
        </w:rPr>
        <w:t>(by user plane function (re)selection)..”</w:t>
      </w:r>
      <w:r>
        <w:rPr>
          <w:lang w:eastAsia="zh-CN"/>
        </w:rPr>
        <w:t xml:space="preserve">. </w:t>
      </w:r>
      <w:r>
        <w:rPr>
          <w:lang w:eastAsia="zh-CN"/>
        </w:rPr>
        <w:br w:type="textWrapping"/>
      </w:r>
      <w:r>
        <w:rPr>
          <w:lang w:eastAsia="zh-CN"/>
        </w:rPr>
        <w:t>To be resolved: what is meant by “capability”.</w:t>
      </w:r>
    </w:p>
    <w:p w14:paraId="78853E31">
      <w:pPr>
        <w:pStyle w:val="156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Bullet 3 revised to apply to user plane function (instead of UP architecture).</w:t>
      </w:r>
    </w:p>
    <w:p w14:paraId="4AD957A4">
      <w:pPr>
        <w:pStyle w:val="156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Suggestion to use the same text in Key Issue as in WT.</w:t>
      </w:r>
      <w:bookmarkEnd w:id="5"/>
      <w:r>
        <w:rPr>
          <w:lang w:eastAsia="zh-CN"/>
        </w:rPr>
        <w:br w:type="textWrapping"/>
      </w:r>
      <w:r>
        <w:rPr>
          <w:lang w:eastAsia="zh-CN"/>
        </w:rPr>
        <w:t>(revised KI below as per that recommendation)</w:t>
      </w:r>
      <w:bookmarkEnd w:id="6"/>
      <w:r>
        <w:rPr>
          <w:lang w:val="en-US" w:eastAsia="zh-CN"/>
        </w:rPr>
        <w:br w:type="textWrapping"/>
      </w:r>
    </w:p>
    <w:p w14:paraId="0BC2D93D">
      <w:pPr>
        <w:spacing w:after="0"/>
        <w:rPr>
          <w:rFonts w:asciiTheme="minorHAnsi" w:hAnsiTheme="minorHAnsi" w:cstheme="minorHAnsi"/>
        </w:rPr>
      </w:pPr>
    </w:p>
    <w:p w14:paraId="3B3C3D47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4"/>
    <w:p w14:paraId="5B3A250E">
      <w:pPr>
        <w:pStyle w:val="3"/>
        <w:rPr>
          <w:rFonts w:cs="Arial"/>
          <w:sz w:val="32"/>
          <w:szCs w:val="18"/>
        </w:rPr>
      </w:pPr>
      <w:r>
        <w:t>Annex A.X</w:t>
      </w:r>
      <w:r>
        <w:rPr>
          <w:rFonts w:cs="Arial"/>
          <w:sz w:val="32"/>
          <w:szCs w:val="18"/>
        </w:rPr>
        <w:t>. WT #1.2 User Plane Architecture</w:t>
      </w:r>
    </w:p>
    <w:p w14:paraId="498AAF7B">
      <w:pPr>
        <w:pStyle w:val="124"/>
        <w:ind w:left="0" w:firstLine="0"/>
        <w:rPr>
          <w:lang w:val="en-US" w:eastAsia="zh-CN"/>
        </w:rPr>
      </w:pPr>
      <w:bookmarkStart w:id="7" w:name="OLE_LINK129"/>
      <w:bookmarkStart w:id="8" w:name="OLE_LINK143"/>
      <w:bookmarkStart w:id="9" w:name="OLE_LINK90"/>
      <w:bookmarkStart w:id="10" w:name="OLE_LINK86"/>
      <w:bookmarkStart w:id="11" w:name="OLE_LINK5"/>
      <w:r>
        <w:rPr>
          <w:lang w:val="en-US" w:eastAsia="zh-CN"/>
        </w:rPr>
        <w:t xml:space="preserve">In order to support 6G user plane for a diverse set of applications and traffic patterns, the following are studied taking the 5GS user plane framework as a starting point for discussion: </w:t>
      </w:r>
      <w:bookmarkEnd w:id="7"/>
      <w:bookmarkEnd w:id="8"/>
    </w:p>
    <w:p w14:paraId="4D108C2B">
      <w:pPr>
        <w:pStyle w:val="124"/>
        <w:numPr>
          <w:ilvl w:val="0"/>
          <w:numId w:val="6"/>
        </w:numPr>
        <w:rPr>
          <w:lang w:val="en-US"/>
        </w:rPr>
      </w:pPr>
      <w:bookmarkStart w:id="12" w:name="OLE_LINK2"/>
      <w:bookmarkStart w:id="13" w:name="OLE_LINK7"/>
      <w:bookmarkStart w:id="14" w:name="OLE_LINK123"/>
      <w:bookmarkStart w:id="15" w:name="OLE_LINK50"/>
      <w:r>
        <w:rPr>
          <w:lang w:val="en-US" w:eastAsia="zh-CN"/>
        </w:rPr>
        <w:t xml:space="preserve">Whether and how to enhance CP-UP functional split </w:t>
      </w:r>
      <w:bookmarkStart w:id="16" w:name="OLE_LINK13"/>
      <w:r>
        <w:rPr>
          <w:lang w:val="en-US" w:eastAsia="zh-CN"/>
        </w:rPr>
        <w:t>and interaction</w:t>
      </w:r>
      <w:bookmarkEnd w:id="16"/>
      <w:ins w:id="0" w:author="CATT_gxf" w:date="2025-10-31T16:57:06Z">
        <w:r>
          <w:rPr>
            <w:rFonts w:hint="eastAsia"/>
            <w:lang w:val="en-US" w:eastAsia="zh-CN"/>
          </w:rPr>
          <w:t xml:space="preserve"> ba</w:t>
        </w:r>
      </w:ins>
      <w:ins w:id="1" w:author="CATT_gxf" w:date="2025-10-31T16:57:07Z">
        <w:r>
          <w:rPr>
            <w:rFonts w:hint="eastAsia"/>
            <w:lang w:val="en-US" w:eastAsia="zh-CN"/>
          </w:rPr>
          <w:t>sed</w:t>
        </w:r>
      </w:ins>
      <w:ins w:id="2" w:author="CATT_gxf" w:date="2025-10-31T16:57:08Z">
        <w:r>
          <w:rPr>
            <w:rFonts w:hint="eastAsia"/>
            <w:lang w:val="en-US" w:eastAsia="zh-CN"/>
          </w:rPr>
          <w:t xml:space="preserve"> o</w:t>
        </w:r>
      </w:ins>
      <w:ins w:id="3" w:author="CATT_gxf" w:date="2025-10-31T16:57:09Z">
        <w:r>
          <w:rPr>
            <w:rFonts w:hint="eastAsia"/>
            <w:lang w:val="en-US" w:eastAsia="zh-CN"/>
          </w:rPr>
          <w:t xml:space="preserve">n </w:t>
        </w:r>
      </w:ins>
      <w:ins w:id="4" w:author="CATT_gxf" w:date="2025-10-31T16:57:10Z">
        <w:r>
          <w:rPr>
            <w:rFonts w:hint="eastAsia"/>
            <w:lang w:val="en-US" w:eastAsia="zh-CN"/>
          </w:rPr>
          <w:t>S</w:t>
        </w:r>
      </w:ins>
      <w:ins w:id="5" w:author="CATT_gxf" w:date="2025-10-31T16:57:11Z">
        <w:r>
          <w:rPr>
            <w:rFonts w:hint="eastAsia"/>
            <w:lang w:val="en-US" w:eastAsia="zh-CN"/>
          </w:rPr>
          <w:t>BA</w:t>
        </w:r>
      </w:ins>
      <w:r>
        <w:rPr>
          <w:lang w:val="en-US" w:eastAsia="zh-CN"/>
        </w:rPr>
        <w:t xml:space="preserve"> for better multi-vendor interoperability.</w:t>
      </w:r>
    </w:p>
    <w:p w14:paraId="595CA905">
      <w:pPr>
        <w:pStyle w:val="124"/>
        <w:numPr>
          <w:ilvl w:val="0"/>
          <w:numId w:val="0"/>
        </w:numPr>
        <w:ind w:left="644" w:leftChars="0" w:firstLine="0"/>
        <w:rPr>
          <w:lang w:val="en-US"/>
        </w:rPr>
      </w:pPr>
      <w:ins w:id="6" w:author="CATT_gxf" w:date="2025-10-31T16:56:06Z">
        <w:bookmarkStart w:id="17" w:name="OLE_LINK23"/>
        <w:r>
          <w:rPr>
            <w:rStyle w:val="187"/>
          </w:rPr>
          <w:t>NOTE a:</w:t>
        </w:r>
        <w:bookmarkStart w:id="18" w:name="OLE_LINK15"/>
        <w:r>
          <w:rPr>
            <w:rStyle w:val="187"/>
          </w:rPr>
          <w:t xml:space="preserve"> Generic aspects of SBA are handled in WT1.2 SBA framework</w:t>
        </w:r>
        <w:bookmarkEnd w:id="18"/>
        <w:r>
          <w:rPr>
            <w:rStyle w:val="187"/>
          </w:rPr>
          <w:t xml:space="preserve">. SBA aspects of CP-UP functional split </w:t>
        </w:r>
      </w:ins>
      <w:ins w:id="7" w:author="CATT_gxf" w:date="2025-10-31T16:56:06Z">
        <w:r>
          <w:rPr>
            <w:rStyle w:val="187"/>
            <w:rFonts w:hint="eastAsia"/>
            <w:lang w:val="en-US" w:eastAsia="zh-CN"/>
          </w:rPr>
          <w:t>are</w:t>
        </w:r>
      </w:ins>
      <w:ins w:id="8" w:author="CATT_gxf" w:date="2025-10-31T16:56:06Z">
        <w:r>
          <w:rPr>
            <w:rStyle w:val="187"/>
          </w:rPr>
          <w:t xml:space="preserve"> handled in this WT.</w:t>
        </w:r>
        <w:bookmarkEnd w:id="17"/>
      </w:ins>
    </w:p>
    <w:bookmarkEnd w:id="12"/>
    <w:bookmarkEnd w:id="13"/>
    <w:p w14:paraId="34F1D195">
      <w:pPr>
        <w:pStyle w:val="124"/>
        <w:numPr>
          <w:ilvl w:val="0"/>
          <w:numId w:val="6"/>
        </w:numPr>
        <w:rPr>
          <w:rFonts w:hint="default" w:ascii="Times New Roman" w:hAnsi="Times New Roman" w:cs="Times New Roman"/>
          <w:lang w:val="en-US"/>
        </w:rPr>
      </w:pPr>
      <w:bookmarkStart w:id="19" w:name="OLE_LINK1"/>
      <w:r>
        <w:rPr>
          <w:rFonts w:hint="eastAsia"/>
          <w:lang w:val="en-US" w:eastAsia="zh-CN"/>
        </w:rPr>
        <w:t>Whether</w:t>
      </w:r>
      <w:r>
        <w:rPr>
          <w:lang w:val="en-US" w:eastAsia="zh-CN"/>
        </w:rPr>
        <w:t xml:space="preserve"> and how to enhance </w:t>
      </w:r>
      <w:bookmarkStart w:id="20" w:name="OLE_LINK6"/>
      <w:r>
        <w:rPr>
          <w:lang w:val="en-US" w:eastAsia="zh-CN"/>
        </w:rPr>
        <w:t xml:space="preserve">user plane flexibility </w:t>
      </w:r>
      <w:r>
        <w:rPr>
          <w:rStyle w:val="183"/>
          <w:lang w:eastAsia="zh-CN"/>
        </w:rPr>
        <w:t>(</w:t>
      </w:r>
      <w:ins w:id="9" w:author="CATT_gxf" w:date="2025-10-31T16:56:19Z">
        <w:bookmarkStart w:id="21" w:name="OLE_LINK16"/>
        <w:r>
          <w:rPr>
            <w:rStyle w:val="183"/>
            <w:rFonts w:hint="eastAsia"/>
            <w:lang w:val="en-US" w:eastAsia="zh-CN"/>
          </w:rPr>
          <w:t>e</w:t>
        </w:r>
      </w:ins>
      <w:ins w:id="10" w:author="CATT_gxf" w:date="2025-10-31T16:56:20Z">
        <w:r>
          <w:rPr>
            <w:rStyle w:val="183"/>
            <w:rFonts w:hint="eastAsia"/>
            <w:lang w:val="en-US" w:eastAsia="zh-CN"/>
          </w:rPr>
          <w:t>.g</w:t>
        </w:r>
      </w:ins>
      <w:ins w:id="11" w:author="CATT_gxf" w:date="2025-10-31T16:56:25Z">
        <w:r>
          <w:rPr>
            <w:rStyle w:val="183"/>
            <w:rFonts w:hint="eastAsia"/>
            <w:lang w:val="en-US" w:eastAsia="zh-CN"/>
          </w:rPr>
          <w:t>.,</w:t>
        </w:r>
      </w:ins>
      <w:ins w:id="12" w:author="CATT_gxf" w:date="2025-10-31T16:56:26Z">
        <w:r>
          <w:rPr>
            <w:rStyle w:val="183"/>
            <w:rFonts w:hint="eastAsia"/>
            <w:lang w:val="en-US" w:eastAsia="zh-CN"/>
          </w:rPr>
          <w:t xml:space="preserve"> </w:t>
        </w:r>
      </w:ins>
      <w:del w:id="13" w:author="CATT_gxf" w:date="2025-10-31T16:56:18Z">
        <w:r>
          <w:rPr>
            <w:rStyle w:val="183"/>
            <w:lang w:eastAsia="zh-CN"/>
          </w:rPr>
          <w:delText xml:space="preserve">by </w:delText>
        </w:r>
      </w:del>
      <w:r>
        <w:rPr>
          <w:rStyle w:val="183"/>
          <w:lang w:eastAsia="zh-CN"/>
        </w:rPr>
        <w:t>user plane function (re)selection</w:t>
      </w:r>
      <w:bookmarkEnd w:id="21"/>
      <w:ins w:id="14" w:author="CATT_gxf" w:date="2025-11-06T15:07:47Z">
        <w:r>
          <w:rPr>
            <w:rStyle w:val="183"/>
            <w:rFonts w:hint="eastAsia"/>
            <w:lang w:val="en-US" w:eastAsia="zh-CN"/>
          </w:rPr>
          <w:t>,</w:t>
        </w:r>
      </w:ins>
      <w:ins w:id="15" w:author="CATT_gxf" w:date="2025-11-06T15:07:49Z">
        <w:r>
          <w:rPr>
            <w:rStyle w:val="183"/>
            <w:rFonts w:hint="eastAsia"/>
            <w:lang w:val="en-US" w:eastAsia="zh-CN"/>
          </w:rPr>
          <w:t xml:space="preserve"> </w:t>
        </w:r>
      </w:ins>
      <w:ins w:id="16" w:author="CATT_gxf" w:date="2025-11-06T15:07:50Z">
        <w:r>
          <w:rPr>
            <w:rStyle w:val="183"/>
            <w:rFonts w:hint="eastAsia"/>
            <w:lang w:val="en-US" w:eastAsia="zh-CN"/>
          </w:rPr>
          <w:t>SR</w:t>
        </w:r>
      </w:ins>
      <w:ins w:id="17" w:author="CATT_gxf" w:date="2025-11-06T15:07:51Z">
        <w:r>
          <w:rPr>
            <w:rStyle w:val="183"/>
            <w:rFonts w:hint="eastAsia"/>
            <w:lang w:val="en-US" w:eastAsia="zh-CN"/>
          </w:rPr>
          <w:t>v6</w:t>
        </w:r>
      </w:ins>
      <w:r>
        <w:rPr>
          <w:rStyle w:val="183"/>
          <w:lang w:eastAsia="zh-CN"/>
        </w:rPr>
        <w:t>)</w:t>
      </w:r>
      <w:r>
        <w:rPr>
          <w:lang w:val="en-US" w:eastAsia="zh-CN"/>
        </w:rPr>
        <w:t xml:space="preserve"> </w:t>
      </w:r>
      <w:bookmarkEnd w:id="20"/>
      <w:bookmarkStart w:id="22" w:name="OLE_LINK9"/>
      <w:r>
        <w:rPr>
          <w:lang w:val="en-US" w:eastAsia="zh-CN"/>
        </w:rPr>
        <w:t xml:space="preserve">for different service requirements, session continuity and mobility with consideration of path performance </w:t>
      </w:r>
      <w:r>
        <w:rPr>
          <w:highlight w:val="lightGray"/>
          <w:lang w:val="en-US" w:eastAsia="zh-CN"/>
        </w:rPr>
        <w:t>and capability</w:t>
      </w:r>
      <w:r>
        <w:rPr>
          <w:lang w:val="en-US" w:eastAsia="zh-CN"/>
        </w:rPr>
        <w:t xml:space="preserve"> between </w:t>
      </w:r>
      <w:r>
        <w:rPr>
          <w:lang w:eastAsia="zh-CN"/>
        </w:rPr>
        <w:t>access</w:t>
      </w:r>
      <w:r>
        <w:rPr>
          <w:lang w:val="en-US" w:eastAsia="zh-CN"/>
        </w:rPr>
        <w:t xml:space="preserve"> network and data network</w:t>
      </w:r>
      <w:bookmarkEnd w:id="22"/>
      <w:r>
        <w:rPr>
          <w:lang w:val="en-US" w:eastAsia="zh-CN"/>
        </w:rPr>
        <w:t>.</w:t>
      </w:r>
      <w:bookmarkEnd w:id="9"/>
      <w:bookmarkEnd w:id="10"/>
      <w:bookmarkEnd w:id="14"/>
      <w:bookmarkEnd w:id="15"/>
      <w:bookmarkEnd w:id="19"/>
    </w:p>
    <w:p w14:paraId="35418402">
      <w:pPr>
        <w:pStyle w:val="124"/>
        <w:numPr>
          <w:ilvl w:val="0"/>
          <w:numId w:val="6"/>
        </w:numPr>
        <w:rPr>
          <w:rStyle w:val="183"/>
          <w:lang w:val="en-US"/>
        </w:rPr>
      </w:pPr>
      <w:bookmarkStart w:id="23" w:name="OLE_LINK3"/>
      <w:bookmarkStart w:id="24" w:name="OLE_LINK4"/>
      <w:r>
        <w:rPr>
          <w:rStyle w:val="183"/>
          <w:lang w:val="en-US"/>
        </w:rPr>
        <w:t xml:space="preserve">Whether and how to enhance resilience, scalability, and high availability of </w:t>
      </w:r>
      <w:bookmarkEnd w:id="23"/>
      <w:r>
        <w:rPr>
          <w:rStyle w:val="183"/>
          <w:lang w:val="en-US"/>
        </w:rPr>
        <w:t>user plane function.</w:t>
      </w:r>
    </w:p>
    <w:bookmarkEnd w:id="24"/>
    <w:p w14:paraId="6E0E63FA">
      <w:pPr>
        <w:pStyle w:val="124"/>
        <w:ind w:left="0" w:firstLine="0"/>
        <w:rPr>
          <w:rStyle w:val="183"/>
          <w:highlight w:val="green"/>
          <w:lang w:val="en-US"/>
        </w:rPr>
      </w:pPr>
    </w:p>
    <w:p w14:paraId="0C4F0122">
      <w:pPr>
        <w:pStyle w:val="124"/>
        <w:rPr>
          <w:rStyle w:val="187"/>
          <w:lang w:val="en"/>
        </w:rPr>
      </w:pPr>
      <w:r>
        <w:rPr>
          <w:rStyle w:val="187"/>
        </w:rPr>
        <w:t>NOTE</w:t>
      </w:r>
      <w:r>
        <w:rPr>
          <w:rStyle w:val="187"/>
          <w:lang w:val="en"/>
        </w:rPr>
        <w:t xml:space="preserve"> z: The outcome of this study may include architectural requirements </w:t>
      </w:r>
      <w:bookmarkStart w:id="25" w:name="OLE_LINK19"/>
      <w:r>
        <w:rPr>
          <w:rStyle w:val="187"/>
          <w:lang w:val="en"/>
        </w:rPr>
        <w:t>based on which stage 3 working group can work on the user plane protocols. The stage 3 protocol aspects, including how to design and select user plane protocols, are not in the scope of stage 2</w:t>
      </w:r>
      <w:bookmarkEnd w:id="25"/>
      <w:r>
        <w:rPr>
          <w:rStyle w:val="187"/>
          <w:lang w:val="en"/>
        </w:rPr>
        <w:t>.</w:t>
      </w:r>
    </w:p>
    <w:bookmarkEnd w:id="11"/>
    <w:p w14:paraId="342A75F7">
      <w:pPr>
        <w:pStyle w:val="124"/>
        <w:rPr>
          <w:rStyle w:val="187"/>
          <w:lang w:val="en"/>
        </w:rPr>
      </w:pPr>
    </w:p>
    <w:p w14:paraId="787DE657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10FA8454">
      <w:pPr>
        <w:pStyle w:val="3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5.X. </w:t>
      </w:r>
      <w:r>
        <w:t>Key Issue #X: User Plane Architecture</w:t>
      </w:r>
    </w:p>
    <w:p w14:paraId="1F52EB58">
      <w:pPr>
        <w:pStyle w:val="124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order to support 6G user plane for a diverse set of applications and traffic patterns, the following are studied taking the 5GS user plane framework as a starting point for discussion: </w:t>
      </w:r>
    </w:p>
    <w:p w14:paraId="4B1B47FD">
      <w:pPr>
        <w:pStyle w:val="124"/>
        <w:numPr>
          <w:ilvl w:val="0"/>
          <w:numId w:val="7"/>
        </w:numPr>
        <w:rPr>
          <w:ins w:id="18" w:author="CATT_gxf" w:date="2025-10-31T16:58:02Z"/>
          <w:lang w:val="en-US"/>
        </w:rPr>
      </w:pPr>
      <w:r>
        <w:rPr>
          <w:lang w:val="en-US" w:eastAsia="zh-CN"/>
        </w:rPr>
        <w:t xml:space="preserve">Whether and how to enhance CP-UP functional split and interaction </w:t>
      </w:r>
      <w:ins w:id="19" w:author="CATT_gxf" w:date="2025-10-31T16:57:55Z">
        <w:r>
          <w:rPr>
            <w:rFonts w:hint="eastAsia"/>
            <w:lang w:val="en-US" w:eastAsia="zh-CN"/>
          </w:rPr>
          <w:t>b</w:t>
        </w:r>
      </w:ins>
      <w:ins w:id="20" w:author="CATT_gxf" w:date="2025-10-31T16:57:56Z">
        <w:r>
          <w:rPr>
            <w:rFonts w:hint="eastAsia"/>
            <w:lang w:val="en-US" w:eastAsia="zh-CN"/>
          </w:rPr>
          <w:t>ase</w:t>
        </w:r>
      </w:ins>
      <w:ins w:id="21" w:author="CATT_gxf" w:date="2025-10-31T16:57:57Z">
        <w:r>
          <w:rPr>
            <w:rFonts w:hint="eastAsia"/>
            <w:lang w:val="en-US" w:eastAsia="zh-CN"/>
          </w:rPr>
          <w:t>d o</w:t>
        </w:r>
      </w:ins>
      <w:ins w:id="22" w:author="CATT_gxf" w:date="2025-10-31T16:57:58Z">
        <w:r>
          <w:rPr>
            <w:rFonts w:hint="eastAsia"/>
            <w:lang w:val="en-US" w:eastAsia="zh-CN"/>
          </w:rPr>
          <w:t xml:space="preserve">n </w:t>
        </w:r>
      </w:ins>
      <w:ins w:id="23" w:author="CATT_gxf" w:date="2025-10-31T16:57:59Z">
        <w:r>
          <w:rPr>
            <w:rFonts w:hint="eastAsia"/>
            <w:lang w:val="en-US" w:eastAsia="zh-CN"/>
          </w:rPr>
          <w:t>SBA</w:t>
        </w:r>
      </w:ins>
      <w:ins w:id="24" w:author="CATT_gxf" w:date="2025-10-31T16:58:31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for better multi-vendor interoperability.</w:t>
      </w:r>
    </w:p>
    <w:p w14:paraId="0FAA3CAC">
      <w:pPr>
        <w:pStyle w:val="124"/>
        <w:numPr>
          <w:ilvl w:val="0"/>
          <w:numId w:val="0"/>
        </w:numPr>
        <w:ind w:left="644" w:firstLine="0"/>
        <w:rPr>
          <w:lang w:val="en-US"/>
        </w:rPr>
      </w:pPr>
      <w:ins w:id="25" w:author="CATT_gxf" w:date="2025-10-31T16:58:10Z">
        <w:r>
          <w:rPr>
            <w:rStyle w:val="187"/>
          </w:rPr>
          <w:t xml:space="preserve">NOTE a: Generic aspects of SBA are handled in WT1.2 SBA framework. SBA aspects of CP-UP functional split </w:t>
        </w:r>
      </w:ins>
      <w:ins w:id="26" w:author="CATT_gxf" w:date="2025-10-31T16:58:10Z">
        <w:r>
          <w:rPr>
            <w:rStyle w:val="187"/>
            <w:rFonts w:hint="eastAsia"/>
            <w:lang w:val="en-US" w:eastAsia="zh-CN"/>
          </w:rPr>
          <w:t>are</w:t>
        </w:r>
      </w:ins>
      <w:ins w:id="27" w:author="CATT_gxf" w:date="2025-10-31T16:58:10Z">
        <w:r>
          <w:rPr>
            <w:rStyle w:val="187"/>
          </w:rPr>
          <w:t xml:space="preserve"> handled in this WT.</w:t>
        </w:r>
      </w:ins>
    </w:p>
    <w:p w14:paraId="70A59783">
      <w:pPr>
        <w:pStyle w:val="124"/>
        <w:numPr>
          <w:ilvl w:val="0"/>
          <w:numId w:val="7"/>
        </w:numPr>
        <w:rPr>
          <w:ins w:id="28" w:author="CATT_gxf" w:date="2025-11-03T09:57:30Z"/>
          <w:lang w:val="en-US"/>
        </w:rPr>
      </w:pPr>
      <w:r>
        <w:rPr>
          <w:rFonts w:hint="eastAsia"/>
          <w:lang w:val="en-US" w:eastAsia="zh-CN"/>
        </w:rPr>
        <w:t>Whether</w:t>
      </w:r>
      <w:r>
        <w:rPr>
          <w:lang w:val="en-US" w:eastAsia="zh-CN"/>
        </w:rPr>
        <w:t xml:space="preserve"> and how to enhance user plane flexibility </w:t>
      </w:r>
      <w:r>
        <w:rPr>
          <w:rStyle w:val="183"/>
          <w:lang w:eastAsia="zh-CN"/>
        </w:rPr>
        <w:t>(</w:t>
      </w:r>
      <w:ins w:id="29" w:author="CATT_gxf" w:date="2025-10-31T16:58:20Z">
        <w:r>
          <w:rPr>
            <w:rStyle w:val="183"/>
            <w:rFonts w:hint="eastAsia"/>
            <w:lang w:val="en-US" w:eastAsia="zh-CN"/>
          </w:rPr>
          <w:t>e</w:t>
        </w:r>
      </w:ins>
      <w:ins w:id="30" w:author="CATT_gxf" w:date="2025-10-31T16:58:21Z">
        <w:r>
          <w:rPr>
            <w:rStyle w:val="183"/>
            <w:rFonts w:hint="eastAsia"/>
            <w:lang w:val="en-US" w:eastAsia="zh-CN"/>
          </w:rPr>
          <w:t>.g</w:t>
        </w:r>
      </w:ins>
      <w:ins w:id="31" w:author="CATT_gxf" w:date="2025-10-31T16:58:22Z">
        <w:r>
          <w:rPr>
            <w:rStyle w:val="183"/>
            <w:rFonts w:hint="eastAsia"/>
            <w:lang w:val="en-US" w:eastAsia="zh-CN"/>
          </w:rPr>
          <w:t>.,</w:t>
        </w:r>
      </w:ins>
      <w:del w:id="32" w:author="CATT_gxf" w:date="2025-10-31T16:58:19Z">
        <w:r>
          <w:rPr>
            <w:rStyle w:val="183"/>
            <w:lang w:eastAsia="zh-CN"/>
          </w:rPr>
          <w:delText>by</w:delText>
        </w:r>
      </w:del>
      <w:r>
        <w:rPr>
          <w:rStyle w:val="183"/>
          <w:lang w:eastAsia="zh-CN"/>
        </w:rPr>
        <w:t xml:space="preserve"> user plane function (re)selection</w:t>
      </w:r>
      <w:ins w:id="33" w:author="CATT_gxf" w:date="2025-11-06T15:09:49Z">
        <w:r>
          <w:rPr>
            <w:rStyle w:val="183"/>
            <w:rFonts w:hint="eastAsia"/>
            <w:lang w:val="en-US" w:eastAsia="zh-CN"/>
          </w:rPr>
          <w:t>,</w:t>
        </w:r>
      </w:ins>
      <w:ins w:id="34" w:author="CATT_gxf" w:date="2025-11-06T15:09:50Z">
        <w:r>
          <w:rPr>
            <w:rStyle w:val="183"/>
            <w:rFonts w:hint="eastAsia"/>
            <w:lang w:val="en-US" w:eastAsia="zh-CN"/>
          </w:rPr>
          <w:t xml:space="preserve"> </w:t>
        </w:r>
      </w:ins>
      <w:ins w:id="35" w:author="CATT_gxf" w:date="2025-11-06T15:09:51Z">
        <w:r>
          <w:rPr>
            <w:rStyle w:val="183"/>
            <w:rFonts w:hint="eastAsia"/>
            <w:lang w:val="en-US" w:eastAsia="zh-CN"/>
          </w:rPr>
          <w:t>SR</w:t>
        </w:r>
      </w:ins>
      <w:ins w:id="36" w:author="CATT_gxf" w:date="2025-11-06T15:09:52Z">
        <w:r>
          <w:rPr>
            <w:rStyle w:val="183"/>
            <w:rFonts w:hint="eastAsia"/>
            <w:lang w:val="en-US" w:eastAsia="zh-CN"/>
          </w:rPr>
          <w:t>v6</w:t>
        </w:r>
      </w:ins>
      <w:r>
        <w:rPr>
          <w:rStyle w:val="183"/>
          <w:lang w:eastAsia="zh-CN"/>
        </w:rPr>
        <w:t>)</w:t>
      </w:r>
      <w:r>
        <w:rPr>
          <w:lang w:val="en-US" w:eastAsia="zh-CN"/>
        </w:rPr>
        <w:t xml:space="preserve"> for different service requirements, session continuity and mobility with consideration of path performance </w:t>
      </w:r>
      <w:r>
        <w:rPr>
          <w:highlight w:val="lightGray"/>
          <w:lang w:val="en-US" w:eastAsia="zh-CN"/>
        </w:rPr>
        <w:t>and capability</w:t>
      </w:r>
      <w:r>
        <w:rPr>
          <w:lang w:val="en-US" w:eastAsia="zh-CN"/>
        </w:rPr>
        <w:t xml:space="preserve"> between </w:t>
      </w:r>
      <w:r>
        <w:rPr>
          <w:lang w:eastAsia="zh-CN"/>
        </w:rPr>
        <w:t>access</w:t>
      </w:r>
      <w:r>
        <w:rPr>
          <w:lang w:val="en-US" w:eastAsia="zh-CN"/>
        </w:rPr>
        <w:t xml:space="preserve"> network and data network.</w:t>
      </w:r>
    </w:p>
    <w:p w14:paraId="1BB27E4B">
      <w:pPr>
        <w:pStyle w:val="124"/>
        <w:numPr>
          <w:ilvl w:val="0"/>
          <w:numId w:val="7"/>
        </w:numPr>
        <w:rPr>
          <w:rStyle w:val="183"/>
          <w:lang w:val="en-US"/>
        </w:rPr>
      </w:pPr>
      <w:r>
        <w:rPr>
          <w:rStyle w:val="183"/>
          <w:lang w:val="en-US"/>
        </w:rPr>
        <w:t>Whether and how to enhance resilience, scalability, and high availability of User Plane Function.</w:t>
      </w:r>
    </w:p>
    <w:p w14:paraId="29A3C6E8">
      <w:pPr>
        <w:pStyle w:val="124"/>
        <w:ind w:left="0" w:firstLine="0"/>
        <w:rPr>
          <w:rStyle w:val="183"/>
          <w:highlight w:val="green"/>
          <w:lang w:val="en-US"/>
        </w:rPr>
      </w:pPr>
    </w:p>
    <w:p w14:paraId="7E251E41">
      <w:pPr>
        <w:pStyle w:val="124"/>
        <w:rPr>
          <w:lang w:val="en"/>
        </w:rPr>
      </w:pPr>
      <w:r>
        <w:rPr>
          <w:rStyle w:val="187"/>
        </w:rPr>
        <w:t>NOTE</w:t>
      </w:r>
      <w:r>
        <w:rPr>
          <w:rStyle w:val="187"/>
          <w:lang w:val="en"/>
        </w:rPr>
        <w: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t>
      </w:r>
    </w:p>
    <w:p w14:paraId="66943EB5">
      <w:pPr>
        <w:pStyle w:val="124"/>
        <w:ind w:left="0" w:firstLine="0"/>
        <w:rPr>
          <w:lang w:eastAsia="zh-CN"/>
        </w:rPr>
      </w:pPr>
    </w:p>
    <w:p w14:paraId="68B7A854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635751"/>
    <w:multiLevelType w:val="multilevel"/>
    <w:tmpl w:val="1B63575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C4D3F"/>
    <w:multiLevelType w:val="multilevel"/>
    <w:tmpl w:val="394C4D3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56E4D"/>
    <w:multiLevelType w:val="multilevel"/>
    <w:tmpl w:val="5B156E4D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83D460D"/>
    <w:multiLevelType w:val="multilevel"/>
    <w:tmpl w:val="683D460D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_gxf">
    <w15:presenceInfo w15:providerId="WPS Office" w15:userId="1482374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2EB9"/>
    <w:rsid w:val="0000349A"/>
    <w:rsid w:val="00003E14"/>
    <w:rsid w:val="00004D64"/>
    <w:rsid w:val="00004F11"/>
    <w:rsid w:val="000052C3"/>
    <w:rsid w:val="0000777B"/>
    <w:rsid w:val="000079C0"/>
    <w:rsid w:val="00007CDF"/>
    <w:rsid w:val="00010609"/>
    <w:rsid w:val="00010D9A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792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1D37"/>
    <w:rsid w:val="000436A5"/>
    <w:rsid w:val="00043B1A"/>
    <w:rsid w:val="00043D94"/>
    <w:rsid w:val="00045C12"/>
    <w:rsid w:val="00046389"/>
    <w:rsid w:val="00046927"/>
    <w:rsid w:val="00046E68"/>
    <w:rsid w:val="00046F89"/>
    <w:rsid w:val="00047052"/>
    <w:rsid w:val="00047D99"/>
    <w:rsid w:val="00050F5B"/>
    <w:rsid w:val="00051767"/>
    <w:rsid w:val="00052703"/>
    <w:rsid w:val="00054539"/>
    <w:rsid w:val="000568DC"/>
    <w:rsid w:val="000569FF"/>
    <w:rsid w:val="0005754D"/>
    <w:rsid w:val="00057967"/>
    <w:rsid w:val="00060425"/>
    <w:rsid w:val="00060FD0"/>
    <w:rsid w:val="00062389"/>
    <w:rsid w:val="0006360F"/>
    <w:rsid w:val="00063D50"/>
    <w:rsid w:val="00064FE2"/>
    <w:rsid w:val="00067AE9"/>
    <w:rsid w:val="000707CF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791"/>
    <w:rsid w:val="000819D8"/>
    <w:rsid w:val="0008417D"/>
    <w:rsid w:val="000842CF"/>
    <w:rsid w:val="000842DF"/>
    <w:rsid w:val="00085894"/>
    <w:rsid w:val="00086753"/>
    <w:rsid w:val="00090FC1"/>
    <w:rsid w:val="000934A6"/>
    <w:rsid w:val="0009618B"/>
    <w:rsid w:val="000A0E35"/>
    <w:rsid w:val="000A1EDD"/>
    <w:rsid w:val="000A2307"/>
    <w:rsid w:val="000A2C6C"/>
    <w:rsid w:val="000A2E67"/>
    <w:rsid w:val="000A3361"/>
    <w:rsid w:val="000A3621"/>
    <w:rsid w:val="000A4660"/>
    <w:rsid w:val="000A4FA4"/>
    <w:rsid w:val="000A59D4"/>
    <w:rsid w:val="000A7D46"/>
    <w:rsid w:val="000B0565"/>
    <w:rsid w:val="000B252F"/>
    <w:rsid w:val="000B3765"/>
    <w:rsid w:val="000B3DD1"/>
    <w:rsid w:val="000B420A"/>
    <w:rsid w:val="000B4C1A"/>
    <w:rsid w:val="000B4FA2"/>
    <w:rsid w:val="000B5998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6A2F"/>
    <w:rsid w:val="000E7C5B"/>
    <w:rsid w:val="000F2D3B"/>
    <w:rsid w:val="000F32E2"/>
    <w:rsid w:val="000F3EE1"/>
    <w:rsid w:val="000F48B5"/>
    <w:rsid w:val="000F5426"/>
    <w:rsid w:val="000F6F84"/>
    <w:rsid w:val="000F7509"/>
    <w:rsid w:val="000F7D92"/>
    <w:rsid w:val="0010023C"/>
    <w:rsid w:val="001003A4"/>
    <w:rsid w:val="001003B5"/>
    <w:rsid w:val="00100A0F"/>
    <w:rsid w:val="00100E35"/>
    <w:rsid w:val="001010A9"/>
    <w:rsid w:val="00101D7D"/>
    <w:rsid w:val="00102C7D"/>
    <w:rsid w:val="001036DD"/>
    <w:rsid w:val="00103BEF"/>
    <w:rsid w:val="00103E0F"/>
    <w:rsid w:val="0010401F"/>
    <w:rsid w:val="00106B16"/>
    <w:rsid w:val="00111E8A"/>
    <w:rsid w:val="0011283E"/>
    <w:rsid w:val="00112A19"/>
    <w:rsid w:val="00112FC3"/>
    <w:rsid w:val="00114747"/>
    <w:rsid w:val="00114804"/>
    <w:rsid w:val="001149F0"/>
    <w:rsid w:val="00115EAF"/>
    <w:rsid w:val="00116381"/>
    <w:rsid w:val="00116581"/>
    <w:rsid w:val="00116B49"/>
    <w:rsid w:val="00117A31"/>
    <w:rsid w:val="00117E65"/>
    <w:rsid w:val="00120FB3"/>
    <w:rsid w:val="0012277B"/>
    <w:rsid w:val="00122A40"/>
    <w:rsid w:val="00122DDD"/>
    <w:rsid w:val="001236D2"/>
    <w:rsid w:val="00123702"/>
    <w:rsid w:val="00123EBD"/>
    <w:rsid w:val="001240B4"/>
    <w:rsid w:val="0012465D"/>
    <w:rsid w:val="00124AAE"/>
    <w:rsid w:val="00125103"/>
    <w:rsid w:val="001252B2"/>
    <w:rsid w:val="0012645A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50303"/>
    <w:rsid w:val="001531B2"/>
    <w:rsid w:val="001532CE"/>
    <w:rsid w:val="00154185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B66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1574"/>
    <w:rsid w:val="001B1652"/>
    <w:rsid w:val="001B27CD"/>
    <w:rsid w:val="001B474B"/>
    <w:rsid w:val="001B58DA"/>
    <w:rsid w:val="001B7B4E"/>
    <w:rsid w:val="001C1339"/>
    <w:rsid w:val="001C1D34"/>
    <w:rsid w:val="001C1FFB"/>
    <w:rsid w:val="001C2A7F"/>
    <w:rsid w:val="001C3EC8"/>
    <w:rsid w:val="001C3FDB"/>
    <w:rsid w:val="001C4A45"/>
    <w:rsid w:val="001C4EF9"/>
    <w:rsid w:val="001C5C79"/>
    <w:rsid w:val="001C6C40"/>
    <w:rsid w:val="001C7348"/>
    <w:rsid w:val="001C77FB"/>
    <w:rsid w:val="001D0770"/>
    <w:rsid w:val="001D2596"/>
    <w:rsid w:val="001D2BD4"/>
    <w:rsid w:val="001D2F0F"/>
    <w:rsid w:val="001D3212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F35CC"/>
    <w:rsid w:val="001F5A12"/>
    <w:rsid w:val="001F6292"/>
    <w:rsid w:val="001F6878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15B"/>
    <w:rsid w:val="00210B38"/>
    <w:rsid w:val="00210ED0"/>
    <w:rsid w:val="00214A89"/>
    <w:rsid w:val="00215130"/>
    <w:rsid w:val="00215C51"/>
    <w:rsid w:val="00216856"/>
    <w:rsid w:val="00217644"/>
    <w:rsid w:val="00221CD8"/>
    <w:rsid w:val="00221F7E"/>
    <w:rsid w:val="00222030"/>
    <w:rsid w:val="00222C71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17FD"/>
    <w:rsid w:val="00271E63"/>
    <w:rsid w:val="0027208E"/>
    <w:rsid w:val="00272F7A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9B9"/>
    <w:rsid w:val="002A4BD4"/>
    <w:rsid w:val="002A62CC"/>
    <w:rsid w:val="002A78CD"/>
    <w:rsid w:val="002A7C5C"/>
    <w:rsid w:val="002B0455"/>
    <w:rsid w:val="002B087E"/>
    <w:rsid w:val="002B2044"/>
    <w:rsid w:val="002B47A5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962"/>
    <w:rsid w:val="002F5BF8"/>
    <w:rsid w:val="002F6AB3"/>
    <w:rsid w:val="002F73A0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7A87"/>
    <w:rsid w:val="00307D44"/>
    <w:rsid w:val="00310833"/>
    <w:rsid w:val="003115FF"/>
    <w:rsid w:val="0031241A"/>
    <w:rsid w:val="0031366B"/>
    <w:rsid w:val="00313A84"/>
    <w:rsid w:val="00317380"/>
    <w:rsid w:val="00317881"/>
    <w:rsid w:val="00317AA9"/>
    <w:rsid w:val="00321434"/>
    <w:rsid w:val="00323645"/>
    <w:rsid w:val="00323727"/>
    <w:rsid w:val="0032400C"/>
    <w:rsid w:val="003277C3"/>
    <w:rsid w:val="00327E69"/>
    <w:rsid w:val="00330E1F"/>
    <w:rsid w:val="0033122F"/>
    <w:rsid w:val="0033415E"/>
    <w:rsid w:val="00334E4F"/>
    <w:rsid w:val="003366BD"/>
    <w:rsid w:val="003366C8"/>
    <w:rsid w:val="003410E4"/>
    <w:rsid w:val="003419FB"/>
    <w:rsid w:val="00342321"/>
    <w:rsid w:val="00342973"/>
    <w:rsid w:val="0034298A"/>
    <w:rsid w:val="0034453A"/>
    <w:rsid w:val="00345223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5DE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E7B"/>
    <w:rsid w:val="003746DB"/>
    <w:rsid w:val="00375DEB"/>
    <w:rsid w:val="003768F1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CFF"/>
    <w:rsid w:val="0038782F"/>
    <w:rsid w:val="003922E8"/>
    <w:rsid w:val="00392811"/>
    <w:rsid w:val="00393AAA"/>
    <w:rsid w:val="00393C3F"/>
    <w:rsid w:val="00394625"/>
    <w:rsid w:val="00395736"/>
    <w:rsid w:val="0039652E"/>
    <w:rsid w:val="00397B0C"/>
    <w:rsid w:val="003A167F"/>
    <w:rsid w:val="003A2E58"/>
    <w:rsid w:val="003A3642"/>
    <w:rsid w:val="003A4361"/>
    <w:rsid w:val="003A45FA"/>
    <w:rsid w:val="003A612C"/>
    <w:rsid w:val="003A62FD"/>
    <w:rsid w:val="003A63ED"/>
    <w:rsid w:val="003A75F3"/>
    <w:rsid w:val="003A7867"/>
    <w:rsid w:val="003B2B9C"/>
    <w:rsid w:val="003B3964"/>
    <w:rsid w:val="003B3EC5"/>
    <w:rsid w:val="003B569E"/>
    <w:rsid w:val="003B65EF"/>
    <w:rsid w:val="003B7F86"/>
    <w:rsid w:val="003C122B"/>
    <w:rsid w:val="003C168A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2C94"/>
    <w:rsid w:val="003D39F5"/>
    <w:rsid w:val="003D49EA"/>
    <w:rsid w:val="003D517F"/>
    <w:rsid w:val="003D55C8"/>
    <w:rsid w:val="003D58A8"/>
    <w:rsid w:val="003D5D57"/>
    <w:rsid w:val="003D6405"/>
    <w:rsid w:val="003D6AB6"/>
    <w:rsid w:val="003D78A3"/>
    <w:rsid w:val="003E11F2"/>
    <w:rsid w:val="003E26F2"/>
    <w:rsid w:val="003E3337"/>
    <w:rsid w:val="003E5344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784"/>
    <w:rsid w:val="003F3E17"/>
    <w:rsid w:val="003F52B2"/>
    <w:rsid w:val="003F672A"/>
    <w:rsid w:val="00401188"/>
    <w:rsid w:val="00401B3A"/>
    <w:rsid w:val="00402768"/>
    <w:rsid w:val="004031FC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130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1ABE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801"/>
    <w:rsid w:val="00487153"/>
    <w:rsid w:val="00487793"/>
    <w:rsid w:val="004878EF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0853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5FA2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1E2B"/>
    <w:rsid w:val="004E2CD8"/>
    <w:rsid w:val="004E354F"/>
    <w:rsid w:val="004E696B"/>
    <w:rsid w:val="004E72EE"/>
    <w:rsid w:val="004F1663"/>
    <w:rsid w:val="004F1725"/>
    <w:rsid w:val="004F2FEA"/>
    <w:rsid w:val="004F568C"/>
    <w:rsid w:val="004F6CBE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43BA"/>
    <w:rsid w:val="005157A2"/>
    <w:rsid w:val="00520259"/>
    <w:rsid w:val="005202A6"/>
    <w:rsid w:val="00521131"/>
    <w:rsid w:val="005220F6"/>
    <w:rsid w:val="00523A3F"/>
    <w:rsid w:val="0052469E"/>
    <w:rsid w:val="00525663"/>
    <w:rsid w:val="00525CA7"/>
    <w:rsid w:val="00525F52"/>
    <w:rsid w:val="00527C0B"/>
    <w:rsid w:val="00530AD8"/>
    <w:rsid w:val="0053191D"/>
    <w:rsid w:val="00531D98"/>
    <w:rsid w:val="00532E58"/>
    <w:rsid w:val="0053586B"/>
    <w:rsid w:val="00540CAC"/>
    <w:rsid w:val="005410F6"/>
    <w:rsid w:val="0054191D"/>
    <w:rsid w:val="00543ED3"/>
    <w:rsid w:val="0054465D"/>
    <w:rsid w:val="00544883"/>
    <w:rsid w:val="00544909"/>
    <w:rsid w:val="005449C0"/>
    <w:rsid w:val="0054653C"/>
    <w:rsid w:val="005501BE"/>
    <w:rsid w:val="00553840"/>
    <w:rsid w:val="00556243"/>
    <w:rsid w:val="00556E27"/>
    <w:rsid w:val="00557084"/>
    <w:rsid w:val="0055711F"/>
    <w:rsid w:val="00557712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0C4"/>
    <w:rsid w:val="00584C1B"/>
    <w:rsid w:val="00586888"/>
    <w:rsid w:val="0058696E"/>
    <w:rsid w:val="00587912"/>
    <w:rsid w:val="00590DD7"/>
    <w:rsid w:val="00590FF5"/>
    <w:rsid w:val="00591415"/>
    <w:rsid w:val="0059227B"/>
    <w:rsid w:val="00594BE3"/>
    <w:rsid w:val="00596F93"/>
    <w:rsid w:val="0059751A"/>
    <w:rsid w:val="005A0F66"/>
    <w:rsid w:val="005A10A2"/>
    <w:rsid w:val="005A301B"/>
    <w:rsid w:val="005A3A68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37DA"/>
    <w:rsid w:val="005B38C0"/>
    <w:rsid w:val="005B5CFC"/>
    <w:rsid w:val="005B64C9"/>
    <w:rsid w:val="005B7741"/>
    <w:rsid w:val="005B795D"/>
    <w:rsid w:val="005C00CA"/>
    <w:rsid w:val="005C0265"/>
    <w:rsid w:val="005C090A"/>
    <w:rsid w:val="005C0CD3"/>
    <w:rsid w:val="005C2FA8"/>
    <w:rsid w:val="005C389D"/>
    <w:rsid w:val="005C390B"/>
    <w:rsid w:val="005C3F34"/>
    <w:rsid w:val="005C518D"/>
    <w:rsid w:val="005C66E5"/>
    <w:rsid w:val="005C7096"/>
    <w:rsid w:val="005C74BC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2B78"/>
    <w:rsid w:val="005E34B0"/>
    <w:rsid w:val="005E3BAC"/>
    <w:rsid w:val="005E3CE7"/>
    <w:rsid w:val="005E6AE2"/>
    <w:rsid w:val="005E7317"/>
    <w:rsid w:val="005E7ED8"/>
    <w:rsid w:val="005F0BD7"/>
    <w:rsid w:val="005F14F5"/>
    <w:rsid w:val="005F3A26"/>
    <w:rsid w:val="005F44B0"/>
    <w:rsid w:val="005F6CA6"/>
    <w:rsid w:val="00602200"/>
    <w:rsid w:val="00603256"/>
    <w:rsid w:val="0060439D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2C5"/>
    <w:rsid w:val="00622ED9"/>
    <w:rsid w:val="00626099"/>
    <w:rsid w:val="006272F7"/>
    <w:rsid w:val="00630E84"/>
    <w:rsid w:val="00631558"/>
    <w:rsid w:val="00631A3D"/>
    <w:rsid w:val="00633631"/>
    <w:rsid w:val="006336A0"/>
    <w:rsid w:val="00634646"/>
    <w:rsid w:val="0063506C"/>
    <w:rsid w:val="006368F6"/>
    <w:rsid w:val="00636BC5"/>
    <w:rsid w:val="00637D04"/>
    <w:rsid w:val="00640600"/>
    <w:rsid w:val="006406B1"/>
    <w:rsid w:val="00640937"/>
    <w:rsid w:val="00642467"/>
    <w:rsid w:val="00642D14"/>
    <w:rsid w:val="006434AF"/>
    <w:rsid w:val="00644962"/>
    <w:rsid w:val="006454C5"/>
    <w:rsid w:val="00645C90"/>
    <w:rsid w:val="00647EBB"/>
    <w:rsid w:val="00651357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7985"/>
    <w:rsid w:val="00690265"/>
    <w:rsid w:val="006910DA"/>
    <w:rsid w:val="00691F54"/>
    <w:rsid w:val="00692DA9"/>
    <w:rsid w:val="0069398D"/>
    <w:rsid w:val="00693AC5"/>
    <w:rsid w:val="00694899"/>
    <w:rsid w:val="0069495C"/>
    <w:rsid w:val="00695F7F"/>
    <w:rsid w:val="006A08D4"/>
    <w:rsid w:val="006A2A2F"/>
    <w:rsid w:val="006A3767"/>
    <w:rsid w:val="006A5A08"/>
    <w:rsid w:val="006A7F4E"/>
    <w:rsid w:val="006B1B49"/>
    <w:rsid w:val="006B57AB"/>
    <w:rsid w:val="006B5DBA"/>
    <w:rsid w:val="006B66E4"/>
    <w:rsid w:val="006B6B5C"/>
    <w:rsid w:val="006B795D"/>
    <w:rsid w:val="006B7B22"/>
    <w:rsid w:val="006B7C94"/>
    <w:rsid w:val="006C09F0"/>
    <w:rsid w:val="006C2015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3741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1CD3"/>
    <w:rsid w:val="006F2C11"/>
    <w:rsid w:val="006F3A87"/>
    <w:rsid w:val="006F4930"/>
    <w:rsid w:val="006F6984"/>
    <w:rsid w:val="006F6D13"/>
    <w:rsid w:val="006F74B1"/>
    <w:rsid w:val="00701960"/>
    <w:rsid w:val="00701F41"/>
    <w:rsid w:val="00702A4B"/>
    <w:rsid w:val="007112EA"/>
    <w:rsid w:val="00711DB0"/>
    <w:rsid w:val="007120D2"/>
    <w:rsid w:val="00712E41"/>
    <w:rsid w:val="00713ACD"/>
    <w:rsid w:val="007147BE"/>
    <w:rsid w:val="00715A1D"/>
    <w:rsid w:val="007164D6"/>
    <w:rsid w:val="00716A89"/>
    <w:rsid w:val="007170E6"/>
    <w:rsid w:val="007206ED"/>
    <w:rsid w:val="00721877"/>
    <w:rsid w:val="00721BF1"/>
    <w:rsid w:val="007224E6"/>
    <w:rsid w:val="0072303E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46DD"/>
    <w:rsid w:val="00734765"/>
    <w:rsid w:val="00735251"/>
    <w:rsid w:val="00735CAA"/>
    <w:rsid w:val="00735EFB"/>
    <w:rsid w:val="007365D6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110"/>
    <w:rsid w:val="00752CEE"/>
    <w:rsid w:val="00755437"/>
    <w:rsid w:val="007563AC"/>
    <w:rsid w:val="007566F6"/>
    <w:rsid w:val="00760943"/>
    <w:rsid w:val="00760989"/>
    <w:rsid w:val="00760BB0"/>
    <w:rsid w:val="00761480"/>
    <w:rsid w:val="0076157A"/>
    <w:rsid w:val="00762489"/>
    <w:rsid w:val="00765C77"/>
    <w:rsid w:val="007661FA"/>
    <w:rsid w:val="007666DA"/>
    <w:rsid w:val="007669DF"/>
    <w:rsid w:val="00766C79"/>
    <w:rsid w:val="00766D11"/>
    <w:rsid w:val="0077178A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0AF"/>
    <w:rsid w:val="00784593"/>
    <w:rsid w:val="00785255"/>
    <w:rsid w:val="00787999"/>
    <w:rsid w:val="00787DBF"/>
    <w:rsid w:val="00791A81"/>
    <w:rsid w:val="00791CA3"/>
    <w:rsid w:val="0079213F"/>
    <w:rsid w:val="00792622"/>
    <w:rsid w:val="0079406B"/>
    <w:rsid w:val="0079578B"/>
    <w:rsid w:val="007978F6"/>
    <w:rsid w:val="007A00EF"/>
    <w:rsid w:val="007A0E9B"/>
    <w:rsid w:val="007A1119"/>
    <w:rsid w:val="007A1988"/>
    <w:rsid w:val="007A2286"/>
    <w:rsid w:val="007A4F34"/>
    <w:rsid w:val="007A5681"/>
    <w:rsid w:val="007B19EA"/>
    <w:rsid w:val="007B395A"/>
    <w:rsid w:val="007B4B7C"/>
    <w:rsid w:val="007B601E"/>
    <w:rsid w:val="007B73EA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2A80"/>
    <w:rsid w:val="007D3BB8"/>
    <w:rsid w:val="007D4705"/>
    <w:rsid w:val="007D4E02"/>
    <w:rsid w:val="007D517C"/>
    <w:rsid w:val="007D5496"/>
    <w:rsid w:val="007D58A8"/>
    <w:rsid w:val="007D679B"/>
    <w:rsid w:val="007D6BBF"/>
    <w:rsid w:val="007D7A58"/>
    <w:rsid w:val="007E003B"/>
    <w:rsid w:val="007E0489"/>
    <w:rsid w:val="007E0CB8"/>
    <w:rsid w:val="007E128A"/>
    <w:rsid w:val="007E1F36"/>
    <w:rsid w:val="007E40BC"/>
    <w:rsid w:val="007E5065"/>
    <w:rsid w:val="007E5553"/>
    <w:rsid w:val="007E583A"/>
    <w:rsid w:val="007E5E1B"/>
    <w:rsid w:val="007E616E"/>
    <w:rsid w:val="007F19C8"/>
    <w:rsid w:val="007F2603"/>
    <w:rsid w:val="007F300B"/>
    <w:rsid w:val="007F41C2"/>
    <w:rsid w:val="007F5A59"/>
    <w:rsid w:val="007F5B03"/>
    <w:rsid w:val="007F6048"/>
    <w:rsid w:val="007F65D0"/>
    <w:rsid w:val="007F7110"/>
    <w:rsid w:val="007F73C9"/>
    <w:rsid w:val="008010BF"/>
    <w:rsid w:val="00801190"/>
    <w:rsid w:val="008014C3"/>
    <w:rsid w:val="00801689"/>
    <w:rsid w:val="00801D90"/>
    <w:rsid w:val="00801DBC"/>
    <w:rsid w:val="0080363E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30DD"/>
    <w:rsid w:val="008341F4"/>
    <w:rsid w:val="00834C40"/>
    <w:rsid w:val="00835683"/>
    <w:rsid w:val="00836488"/>
    <w:rsid w:val="00837AC0"/>
    <w:rsid w:val="00840364"/>
    <w:rsid w:val="008403BE"/>
    <w:rsid w:val="0084081A"/>
    <w:rsid w:val="00841A9B"/>
    <w:rsid w:val="008462F5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A63"/>
    <w:rsid w:val="00864177"/>
    <w:rsid w:val="008653D6"/>
    <w:rsid w:val="0086692E"/>
    <w:rsid w:val="008674F0"/>
    <w:rsid w:val="00867D21"/>
    <w:rsid w:val="00867EEE"/>
    <w:rsid w:val="008708F2"/>
    <w:rsid w:val="00871A3E"/>
    <w:rsid w:val="00871E57"/>
    <w:rsid w:val="00873348"/>
    <w:rsid w:val="0087338B"/>
    <w:rsid w:val="008734FA"/>
    <w:rsid w:val="00874BEC"/>
    <w:rsid w:val="00874DDA"/>
    <w:rsid w:val="00874EEB"/>
    <w:rsid w:val="00875DF9"/>
    <w:rsid w:val="0087651F"/>
    <w:rsid w:val="00876B9A"/>
    <w:rsid w:val="00877B8D"/>
    <w:rsid w:val="0088076B"/>
    <w:rsid w:val="00881E57"/>
    <w:rsid w:val="00884D2D"/>
    <w:rsid w:val="00886CBD"/>
    <w:rsid w:val="00887486"/>
    <w:rsid w:val="00892CD4"/>
    <w:rsid w:val="008933BF"/>
    <w:rsid w:val="00893B21"/>
    <w:rsid w:val="00893D4D"/>
    <w:rsid w:val="00894328"/>
    <w:rsid w:val="00894904"/>
    <w:rsid w:val="00895C53"/>
    <w:rsid w:val="0089729E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E4A"/>
    <w:rsid w:val="008B2B16"/>
    <w:rsid w:val="008B354B"/>
    <w:rsid w:val="008B409C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D1704"/>
    <w:rsid w:val="008D191D"/>
    <w:rsid w:val="008D1AF7"/>
    <w:rsid w:val="008D1FAA"/>
    <w:rsid w:val="008D32A7"/>
    <w:rsid w:val="008D34BC"/>
    <w:rsid w:val="008D3F9F"/>
    <w:rsid w:val="008D5DDC"/>
    <w:rsid w:val="008E0264"/>
    <w:rsid w:val="008E2405"/>
    <w:rsid w:val="008E286A"/>
    <w:rsid w:val="008E48AA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348"/>
    <w:rsid w:val="00934842"/>
    <w:rsid w:val="00935438"/>
    <w:rsid w:val="0093607E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1A4"/>
    <w:rsid w:val="0096482F"/>
    <w:rsid w:val="009666BC"/>
    <w:rsid w:val="00966918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75A3E"/>
    <w:rsid w:val="00980545"/>
    <w:rsid w:val="009818BE"/>
    <w:rsid w:val="00983100"/>
    <w:rsid w:val="009844DF"/>
    <w:rsid w:val="009847BF"/>
    <w:rsid w:val="00986993"/>
    <w:rsid w:val="00987A02"/>
    <w:rsid w:val="00987BF9"/>
    <w:rsid w:val="00990C7E"/>
    <w:rsid w:val="00990FAB"/>
    <w:rsid w:val="00992312"/>
    <w:rsid w:val="00993E77"/>
    <w:rsid w:val="0099562D"/>
    <w:rsid w:val="00996517"/>
    <w:rsid w:val="0099666A"/>
    <w:rsid w:val="009978BB"/>
    <w:rsid w:val="00997EE7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4BC"/>
    <w:rsid w:val="009B7B92"/>
    <w:rsid w:val="009C0DED"/>
    <w:rsid w:val="009C100A"/>
    <w:rsid w:val="009C1189"/>
    <w:rsid w:val="009C123B"/>
    <w:rsid w:val="009C27CE"/>
    <w:rsid w:val="009C36ED"/>
    <w:rsid w:val="009C4243"/>
    <w:rsid w:val="009C44A2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22DF"/>
    <w:rsid w:val="009F3B90"/>
    <w:rsid w:val="009F3BB8"/>
    <w:rsid w:val="009F4115"/>
    <w:rsid w:val="009F513D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351C"/>
    <w:rsid w:val="00A037C2"/>
    <w:rsid w:val="00A03812"/>
    <w:rsid w:val="00A04854"/>
    <w:rsid w:val="00A049C7"/>
    <w:rsid w:val="00A053B6"/>
    <w:rsid w:val="00A0629E"/>
    <w:rsid w:val="00A104EE"/>
    <w:rsid w:val="00A109CB"/>
    <w:rsid w:val="00A116F9"/>
    <w:rsid w:val="00A11AC9"/>
    <w:rsid w:val="00A123C8"/>
    <w:rsid w:val="00A141D5"/>
    <w:rsid w:val="00A146C6"/>
    <w:rsid w:val="00A15463"/>
    <w:rsid w:val="00A1647B"/>
    <w:rsid w:val="00A1695E"/>
    <w:rsid w:val="00A16DC0"/>
    <w:rsid w:val="00A17C7B"/>
    <w:rsid w:val="00A20897"/>
    <w:rsid w:val="00A20ED6"/>
    <w:rsid w:val="00A22372"/>
    <w:rsid w:val="00A23027"/>
    <w:rsid w:val="00A23C0B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28E"/>
    <w:rsid w:val="00A47FE6"/>
    <w:rsid w:val="00A50F1E"/>
    <w:rsid w:val="00A51B65"/>
    <w:rsid w:val="00A52611"/>
    <w:rsid w:val="00A52835"/>
    <w:rsid w:val="00A55660"/>
    <w:rsid w:val="00A56830"/>
    <w:rsid w:val="00A57688"/>
    <w:rsid w:val="00A60E56"/>
    <w:rsid w:val="00A617A5"/>
    <w:rsid w:val="00A62644"/>
    <w:rsid w:val="00A62A85"/>
    <w:rsid w:val="00A642CA"/>
    <w:rsid w:val="00A64BC9"/>
    <w:rsid w:val="00A70B39"/>
    <w:rsid w:val="00A7281A"/>
    <w:rsid w:val="00A73848"/>
    <w:rsid w:val="00A74AFD"/>
    <w:rsid w:val="00A750BF"/>
    <w:rsid w:val="00A77C5A"/>
    <w:rsid w:val="00A81552"/>
    <w:rsid w:val="00A81612"/>
    <w:rsid w:val="00A81822"/>
    <w:rsid w:val="00A81A33"/>
    <w:rsid w:val="00A842E9"/>
    <w:rsid w:val="00A849CA"/>
    <w:rsid w:val="00A84A94"/>
    <w:rsid w:val="00A84E73"/>
    <w:rsid w:val="00A851D3"/>
    <w:rsid w:val="00A86EC2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4604"/>
    <w:rsid w:val="00A96B03"/>
    <w:rsid w:val="00A96B6B"/>
    <w:rsid w:val="00A96D42"/>
    <w:rsid w:val="00A97796"/>
    <w:rsid w:val="00A97893"/>
    <w:rsid w:val="00A979E3"/>
    <w:rsid w:val="00AA2019"/>
    <w:rsid w:val="00AA262B"/>
    <w:rsid w:val="00AA3507"/>
    <w:rsid w:val="00AA3E8F"/>
    <w:rsid w:val="00AA7B0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70C2"/>
    <w:rsid w:val="00AD71AF"/>
    <w:rsid w:val="00AE1419"/>
    <w:rsid w:val="00AE1B2B"/>
    <w:rsid w:val="00AE21CF"/>
    <w:rsid w:val="00AE2EFD"/>
    <w:rsid w:val="00AE3376"/>
    <w:rsid w:val="00AE3A28"/>
    <w:rsid w:val="00AE428A"/>
    <w:rsid w:val="00AE730C"/>
    <w:rsid w:val="00AE757D"/>
    <w:rsid w:val="00AE7F7C"/>
    <w:rsid w:val="00AF068F"/>
    <w:rsid w:val="00AF087A"/>
    <w:rsid w:val="00AF0AF5"/>
    <w:rsid w:val="00AF1C29"/>
    <w:rsid w:val="00AF1E23"/>
    <w:rsid w:val="00AF2066"/>
    <w:rsid w:val="00AF215A"/>
    <w:rsid w:val="00AF26F3"/>
    <w:rsid w:val="00AF409B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49D"/>
    <w:rsid w:val="00B118C7"/>
    <w:rsid w:val="00B11DD4"/>
    <w:rsid w:val="00B126F0"/>
    <w:rsid w:val="00B13BE1"/>
    <w:rsid w:val="00B14216"/>
    <w:rsid w:val="00B143F2"/>
    <w:rsid w:val="00B16AFA"/>
    <w:rsid w:val="00B17E2F"/>
    <w:rsid w:val="00B17E46"/>
    <w:rsid w:val="00B21041"/>
    <w:rsid w:val="00B22572"/>
    <w:rsid w:val="00B22C82"/>
    <w:rsid w:val="00B23692"/>
    <w:rsid w:val="00B23792"/>
    <w:rsid w:val="00B2424F"/>
    <w:rsid w:val="00B245A1"/>
    <w:rsid w:val="00B253A6"/>
    <w:rsid w:val="00B254AA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470"/>
    <w:rsid w:val="00B44837"/>
    <w:rsid w:val="00B47462"/>
    <w:rsid w:val="00B47491"/>
    <w:rsid w:val="00B47870"/>
    <w:rsid w:val="00B51482"/>
    <w:rsid w:val="00B514F4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EEF"/>
    <w:rsid w:val="00B6622D"/>
    <w:rsid w:val="00B66CFB"/>
    <w:rsid w:val="00B675A4"/>
    <w:rsid w:val="00B67AB1"/>
    <w:rsid w:val="00B706AE"/>
    <w:rsid w:val="00B70E14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3EDC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1213"/>
    <w:rsid w:val="00B923B5"/>
    <w:rsid w:val="00B92418"/>
    <w:rsid w:val="00B92BCC"/>
    <w:rsid w:val="00B93591"/>
    <w:rsid w:val="00B93E90"/>
    <w:rsid w:val="00B94CE6"/>
    <w:rsid w:val="00B95106"/>
    <w:rsid w:val="00B95B28"/>
    <w:rsid w:val="00B96109"/>
    <w:rsid w:val="00B9619B"/>
    <w:rsid w:val="00B967A9"/>
    <w:rsid w:val="00B9688B"/>
    <w:rsid w:val="00BA04B4"/>
    <w:rsid w:val="00BA0E84"/>
    <w:rsid w:val="00BA1737"/>
    <w:rsid w:val="00BA2403"/>
    <w:rsid w:val="00BA344D"/>
    <w:rsid w:val="00BA389E"/>
    <w:rsid w:val="00BA4DEB"/>
    <w:rsid w:val="00BA5EF3"/>
    <w:rsid w:val="00BA67EF"/>
    <w:rsid w:val="00BB00FB"/>
    <w:rsid w:val="00BB1BE1"/>
    <w:rsid w:val="00BB1C3D"/>
    <w:rsid w:val="00BB4B9B"/>
    <w:rsid w:val="00BB4EC8"/>
    <w:rsid w:val="00BB7024"/>
    <w:rsid w:val="00BB7984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47D7"/>
    <w:rsid w:val="00BD54CB"/>
    <w:rsid w:val="00BD6939"/>
    <w:rsid w:val="00BE0488"/>
    <w:rsid w:val="00BE0D86"/>
    <w:rsid w:val="00BE13E2"/>
    <w:rsid w:val="00BE22A9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5828"/>
    <w:rsid w:val="00BF726F"/>
    <w:rsid w:val="00BF7668"/>
    <w:rsid w:val="00C01481"/>
    <w:rsid w:val="00C022E3"/>
    <w:rsid w:val="00C05429"/>
    <w:rsid w:val="00C07D60"/>
    <w:rsid w:val="00C10208"/>
    <w:rsid w:val="00C1064C"/>
    <w:rsid w:val="00C11128"/>
    <w:rsid w:val="00C119CE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3EF"/>
    <w:rsid w:val="00C24764"/>
    <w:rsid w:val="00C24957"/>
    <w:rsid w:val="00C25A51"/>
    <w:rsid w:val="00C25D07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3282"/>
    <w:rsid w:val="00C344AE"/>
    <w:rsid w:val="00C36965"/>
    <w:rsid w:val="00C36A82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9CA"/>
    <w:rsid w:val="00C52B42"/>
    <w:rsid w:val="00C52F06"/>
    <w:rsid w:val="00C54661"/>
    <w:rsid w:val="00C555C9"/>
    <w:rsid w:val="00C62BAF"/>
    <w:rsid w:val="00C62CE4"/>
    <w:rsid w:val="00C6305B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F36"/>
    <w:rsid w:val="00C81F52"/>
    <w:rsid w:val="00C8342F"/>
    <w:rsid w:val="00C83C64"/>
    <w:rsid w:val="00C84440"/>
    <w:rsid w:val="00C845E9"/>
    <w:rsid w:val="00C848E8"/>
    <w:rsid w:val="00C84927"/>
    <w:rsid w:val="00C84D48"/>
    <w:rsid w:val="00C92898"/>
    <w:rsid w:val="00C928B9"/>
    <w:rsid w:val="00C944EC"/>
    <w:rsid w:val="00C94F55"/>
    <w:rsid w:val="00C954B8"/>
    <w:rsid w:val="00C9571A"/>
    <w:rsid w:val="00C96022"/>
    <w:rsid w:val="00C9671F"/>
    <w:rsid w:val="00C969C1"/>
    <w:rsid w:val="00C96CD0"/>
    <w:rsid w:val="00CA0E7E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471E"/>
    <w:rsid w:val="00CC4E0C"/>
    <w:rsid w:val="00CC715C"/>
    <w:rsid w:val="00CC7E7A"/>
    <w:rsid w:val="00CD368D"/>
    <w:rsid w:val="00CD444E"/>
    <w:rsid w:val="00CD4A57"/>
    <w:rsid w:val="00CD4B78"/>
    <w:rsid w:val="00CD56EA"/>
    <w:rsid w:val="00CD588A"/>
    <w:rsid w:val="00CD6749"/>
    <w:rsid w:val="00CD6994"/>
    <w:rsid w:val="00CD78AC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079EC"/>
    <w:rsid w:val="00D10247"/>
    <w:rsid w:val="00D1031B"/>
    <w:rsid w:val="00D12DC9"/>
    <w:rsid w:val="00D142BC"/>
    <w:rsid w:val="00D14463"/>
    <w:rsid w:val="00D146F1"/>
    <w:rsid w:val="00D14BB7"/>
    <w:rsid w:val="00D1546B"/>
    <w:rsid w:val="00D15736"/>
    <w:rsid w:val="00D15D03"/>
    <w:rsid w:val="00D1623D"/>
    <w:rsid w:val="00D16AD7"/>
    <w:rsid w:val="00D16B15"/>
    <w:rsid w:val="00D17964"/>
    <w:rsid w:val="00D208F5"/>
    <w:rsid w:val="00D20994"/>
    <w:rsid w:val="00D230E7"/>
    <w:rsid w:val="00D255EB"/>
    <w:rsid w:val="00D259BE"/>
    <w:rsid w:val="00D267E2"/>
    <w:rsid w:val="00D30812"/>
    <w:rsid w:val="00D315B7"/>
    <w:rsid w:val="00D31636"/>
    <w:rsid w:val="00D32351"/>
    <w:rsid w:val="00D3265B"/>
    <w:rsid w:val="00D33604"/>
    <w:rsid w:val="00D33B55"/>
    <w:rsid w:val="00D3463D"/>
    <w:rsid w:val="00D353B4"/>
    <w:rsid w:val="00D357A5"/>
    <w:rsid w:val="00D3657B"/>
    <w:rsid w:val="00D3768C"/>
    <w:rsid w:val="00D37B08"/>
    <w:rsid w:val="00D4068F"/>
    <w:rsid w:val="00D413FE"/>
    <w:rsid w:val="00D41C21"/>
    <w:rsid w:val="00D422BB"/>
    <w:rsid w:val="00D42371"/>
    <w:rsid w:val="00D437FF"/>
    <w:rsid w:val="00D44383"/>
    <w:rsid w:val="00D45413"/>
    <w:rsid w:val="00D45744"/>
    <w:rsid w:val="00D45EAA"/>
    <w:rsid w:val="00D467AF"/>
    <w:rsid w:val="00D47CEB"/>
    <w:rsid w:val="00D5130C"/>
    <w:rsid w:val="00D51585"/>
    <w:rsid w:val="00D518E0"/>
    <w:rsid w:val="00D53192"/>
    <w:rsid w:val="00D537D9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400B"/>
    <w:rsid w:val="00D67C55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7977"/>
    <w:rsid w:val="00D82933"/>
    <w:rsid w:val="00D8512E"/>
    <w:rsid w:val="00D862D9"/>
    <w:rsid w:val="00D87A40"/>
    <w:rsid w:val="00D90075"/>
    <w:rsid w:val="00D91EB0"/>
    <w:rsid w:val="00D9312B"/>
    <w:rsid w:val="00D93FB9"/>
    <w:rsid w:val="00D94562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44A6"/>
    <w:rsid w:val="00DA4615"/>
    <w:rsid w:val="00DA468F"/>
    <w:rsid w:val="00DA48BF"/>
    <w:rsid w:val="00DA5375"/>
    <w:rsid w:val="00DA603F"/>
    <w:rsid w:val="00DA60E2"/>
    <w:rsid w:val="00DA64F0"/>
    <w:rsid w:val="00DB0237"/>
    <w:rsid w:val="00DB0842"/>
    <w:rsid w:val="00DB13FF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D9"/>
    <w:rsid w:val="00DD5EE5"/>
    <w:rsid w:val="00DD7A0E"/>
    <w:rsid w:val="00DE0405"/>
    <w:rsid w:val="00DE23DC"/>
    <w:rsid w:val="00DE4C8B"/>
    <w:rsid w:val="00DE4EF2"/>
    <w:rsid w:val="00DE5264"/>
    <w:rsid w:val="00DE68DF"/>
    <w:rsid w:val="00DF24F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3DE6"/>
    <w:rsid w:val="00E16001"/>
    <w:rsid w:val="00E206FB"/>
    <w:rsid w:val="00E21F59"/>
    <w:rsid w:val="00E2543A"/>
    <w:rsid w:val="00E26F73"/>
    <w:rsid w:val="00E276B9"/>
    <w:rsid w:val="00E27745"/>
    <w:rsid w:val="00E30155"/>
    <w:rsid w:val="00E3187A"/>
    <w:rsid w:val="00E32917"/>
    <w:rsid w:val="00E33752"/>
    <w:rsid w:val="00E33963"/>
    <w:rsid w:val="00E34E8F"/>
    <w:rsid w:val="00E35FBF"/>
    <w:rsid w:val="00E36B47"/>
    <w:rsid w:val="00E37632"/>
    <w:rsid w:val="00E3772F"/>
    <w:rsid w:val="00E37F4E"/>
    <w:rsid w:val="00E40CA0"/>
    <w:rsid w:val="00E40CED"/>
    <w:rsid w:val="00E41842"/>
    <w:rsid w:val="00E426F1"/>
    <w:rsid w:val="00E43844"/>
    <w:rsid w:val="00E43B80"/>
    <w:rsid w:val="00E44E6E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1F2C"/>
    <w:rsid w:val="00E7257F"/>
    <w:rsid w:val="00E732F6"/>
    <w:rsid w:val="00E73667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5B7C"/>
    <w:rsid w:val="00E96BD2"/>
    <w:rsid w:val="00E96F69"/>
    <w:rsid w:val="00EA40F8"/>
    <w:rsid w:val="00EA43D1"/>
    <w:rsid w:val="00EA445A"/>
    <w:rsid w:val="00EA5534"/>
    <w:rsid w:val="00EA5E95"/>
    <w:rsid w:val="00EA719B"/>
    <w:rsid w:val="00EB0715"/>
    <w:rsid w:val="00EB1FF9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0CD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4CA7"/>
    <w:rsid w:val="00EE5336"/>
    <w:rsid w:val="00EE5701"/>
    <w:rsid w:val="00EE6E0C"/>
    <w:rsid w:val="00EE706B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2D5A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A26"/>
    <w:rsid w:val="00F642E3"/>
    <w:rsid w:val="00F6445E"/>
    <w:rsid w:val="00F649B3"/>
    <w:rsid w:val="00F65255"/>
    <w:rsid w:val="00F65638"/>
    <w:rsid w:val="00F65FAA"/>
    <w:rsid w:val="00F67A1C"/>
    <w:rsid w:val="00F67E6C"/>
    <w:rsid w:val="00F70803"/>
    <w:rsid w:val="00F70CE5"/>
    <w:rsid w:val="00F7195F"/>
    <w:rsid w:val="00F740B6"/>
    <w:rsid w:val="00F748F4"/>
    <w:rsid w:val="00F75305"/>
    <w:rsid w:val="00F7582E"/>
    <w:rsid w:val="00F75CE8"/>
    <w:rsid w:val="00F7649E"/>
    <w:rsid w:val="00F7675C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318F"/>
    <w:rsid w:val="00F939C0"/>
    <w:rsid w:val="00F94075"/>
    <w:rsid w:val="00F943E3"/>
    <w:rsid w:val="00F9558A"/>
    <w:rsid w:val="00F95D77"/>
    <w:rsid w:val="00F966D3"/>
    <w:rsid w:val="00F96BEA"/>
    <w:rsid w:val="00FA06CB"/>
    <w:rsid w:val="00FA2572"/>
    <w:rsid w:val="00FA42E1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065506B8"/>
    <w:rsid w:val="0B354414"/>
    <w:rsid w:val="0FB9451D"/>
    <w:rsid w:val="10B22BE4"/>
    <w:rsid w:val="141C3355"/>
    <w:rsid w:val="14860174"/>
    <w:rsid w:val="16B7A36B"/>
    <w:rsid w:val="1BAE0D06"/>
    <w:rsid w:val="22421B7E"/>
    <w:rsid w:val="26851FD6"/>
    <w:rsid w:val="2BA81AA4"/>
    <w:rsid w:val="2E8A373E"/>
    <w:rsid w:val="2F4929FE"/>
    <w:rsid w:val="335A4B8F"/>
    <w:rsid w:val="3841F605"/>
    <w:rsid w:val="3BB377C4"/>
    <w:rsid w:val="3C691481"/>
    <w:rsid w:val="426C40A1"/>
    <w:rsid w:val="4439267C"/>
    <w:rsid w:val="46E4004C"/>
    <w:rsid w:val="4843475E"/>
    <w:rsid w:val="498375C6"/>
    <w:rsid w:val="4CDDBD09"/>
    <w:rsid w:val="4D2A89DB"/>
    <w:rsid w:val="4E6543E6"/>
    <w:rsid w:val="4F4C131C"/>
    <w:rsid w:val="4F898C3A"/>
    <w:rsid w:val="5C686CCC"/>
    <w:rsid w:val="5DCA0185"/>
    <w:rsid w:val="60494F5F"/>
    <w:rsid w:val="6079FE8C"/>
    <w:rsid w:val="62671CF3"/>
    <w:rsid w:val="641A7F3D"/>
    <w:rsid w:val="64248836"/>
    <w:rsid w:val="645F317D"/>
    <w:rsid w:val="6786A242"/>
    <w:rsid w:val="687D32B1"/>
    <w:rsid w:val="6B837863"/>
    <w:rsid w:val="6D791D24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60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5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6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4"/>
    <w:qFormat/>
    <w:uiPriority w:val="0"/>
  </w:style>
  <w:style w:type="paragraph" w:styleId="42">
    <w:name w:val="Body Text 3"/>
    <w:basedOn w:val="1"/>
    <w:link w:val="139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5"/>
    <w:qFormat/>
    <w:uiPriority w:val="0"/>
    <w:pPr>
      <w:ind w:left="4252"/>
    </w:pPr>
  </w:style>
  <w:style w:type="paragraph" w:styleId="44">
    <w:name w:val="Body Text"/>
    <w:basedOn w:val="1"/>
    <w:link w:val="137"/>
    <w:qFormat/>
    <w:uiPriority w:val="0"/>
    <w:pPr>
      <w:spacing w:after="120"/>
    </w:pPr>
  </w:style>
  <w:style w:type="paragraph" w:styleId="45">
    <w:name w:val="Body Text Indent"/>
    <w:basedOn w:val="1"/>
    <w:link w:val="141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2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1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8"/>
    <w:qFormat/>
    <w:uiPriority w:val="0"/>
  </w:style>
  <w:style w:type="paragraph" w:styleId="57">
    <w:name w:val="Body Text Indent 2"/>
    <w:basedOn w:val="1"/>
    <w:link w:val="143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1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9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5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94"/>
    <w:semiHidden/>
    <w:qFormat/>
    <w:uiPriority w:val="99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8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3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7"/>
    <w:qFormat/>
    <w:uiPriority w:val="0"/>
    <w:rPr>
      <w:b/>
      <w:bCs/>
    </w:rPr>
  </w:style>
  <w:style w:type="paragraph" w:styleId="87">
    <w:name w:val="Body Text First Indent"/>
    <w:basedOn w:val="44"/>
    <w:link w:val="140"/>
    <w:qFormat/>
    <w:uiPriority w:val="0"/>
    <w:pPr>
      <w:ind w:firstLine="210"/>
    </w:pPr>
  </w:style>
  <w:style w:type="paragraph" w:styleId="88">
    <w:name w:val="Body Text First Indent 2"/>
    <w:basedOn w:val="45"/>
    <w:link w:val="142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Hyperlink"/>
    <w:qFormat/>
    <w:uiPriority w:val="99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semiHidden/>
    <w:qFormat/>
    <w:uiPriority w:val="99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91"/>
    <w:qFormat/>
    <w:uiPriority w:val="0"/>
    <w:rPr>
      <w:b/>
    </w:rPr>
  </w:style>
  <w:style w:type="paragraph" w:customStyle="1" w:styleId="101">
    <w:name w:val="TAC"/>
    <w:basedOn w:val="102"/>
    <w:link w:val="190"/>
    <w:qFormat/>
    <w:uiPriority w:val="0"/>
    <w:pPr>
      <w:jc w:val="center"/>
    </w:p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86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83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89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82"/>
    <w:qFormat/>
    <w:uiPriority w:val="0"/>
    <w:rPr>
      <w:color w:val="FF0000"/>
    </w:rPr>
  </w:style>
  <w:style w:type="paragraph" w:customStyle="1" w:styleId="124">
    <w:name w:val="B1"/>
    <w:basedOn w:val="15"/>
    <w:link w:val="176"/>
    <w:qFormat/>
    <w:uiPriority w:val="0"/>
  </w:style>
  <w:style w:type="paragraph" w:customStyle="1" w:styleId="125">
    <w:name w:val="B2"/>
    <w:basedOn w:val="14"/>
    <w:link w:val="177"/>
    <w:qFormat/>
    <w:uiPriority w:val="0"/>
  </w:style>
  <w:style w:type="paragraph" w:customStyle="1" w:styleId="126">
    <w:name w:val="B3"/>
    <w:basedOn w:val="13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91"/>
    <w:qFormat/>
    <w:uiPriority w:val="0"/>
  </w:style>
  <w:style w:type="paragraph" w:customStyle="1" w:styleId="13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"/>
    <w:basedOn w:val="1"/>
    <w:next w:val="1"/>
    <w:semiHidden/>
    <w:unhideWhenUsed/>
    <w:qFormat/>
    <w:uiPriority w:val="37"/>
  </w:style>
  <w:style w:type="character" w:customStyle="1" w:styleId="137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link w:val="170"/>
    <w:qFormat/>
    <w:uiPriority w:val="34"/>
    <w:pPr>
      <w:ind w:left="720"/>
    </w:pPr>
  </w:style>
  <w:style w:type="character" w:customStyle="1" w:styleId="157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70">
    <w:name w:val="List Paragraph Char"/>
    <w:link w:val="156"/>
    <w:qFormat/>
    <w:uiPriority w:val="34"/>
    <w:rPr>
      <w:rFonts w:ascii="Times New Roman" w:hAnsi="Times New Roman"/>
      <w:lang w:val="en-GB"/>
    </w:rPr>
  </w:style>
  <w:style w:type="character" w:customStyle="1" w:styleId="171">
    <w:name w:val="normaltextrun"/>
    <w:basedOn w:val="91"/>
    <w:qFormat/>
    <w:uiPriority w:val="0"/>
  </w:style>
  <w:style w:type="paragraph" w:customStyle="1" w:styleId="172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3">
    <w:name w:val="eop"/>
    <w:basedOn w:val="91"/>
    <w:qFormat/>
    <w:uiPriority w:val="0"/>
  </w:style>
  <w:style w:type="character" w:customStyle="1" w:styleId="174">
    <w:name w:val="advancedproofingissuezoomed"/>
    <w:basedOn w:val="91"/>
    <w:qFormat/>
    <w:uiPriority w:val="0"/>
  </w:style>
  <w:style w:type="character" w:customStyle="1" w:styleId="175">
    <w:name w:val="bcx8"/>
    <w:basedOn w:val="91"/>
    <w:qFormat/>
    <w:uiPriority w:val="0"/>
  </w:style>
  <w:style w:type="character" w:customStyle="1" w:styleId="176">
    <w:name w:val="B1 Char"/>
    <w:link w:val="124"/>
    <w:qFormat/>
    <w:uiPriority w:val="0"/>
    <w:rPr>
      <w:rFonts w:ascii="Times New Roman" w:hAnsi="Times New Roman"/>
      <w:lang w:val="en-GB"/>
    </w:rPr>
  </w:style>
  <w:style w:type="character" w:customStyle="1" w:styleId="177">
    <w:name w:val="B2 Char"/>
    <w:link w:val="125"/>
    <w:qFormat/>
    <w:uiPriority w:val="0"/>
    <w:rPr>
      <w:rFonts w:ascii="Times New Roman" w:hAnsi="Times New Roman"/>
      <w:lang w:val="en-GB"/>
    </w:rPr>
  </w:style>
  <w:style w:type="paragraph" w:customStyle="1" w:styleId="178">
    <w:name w:val="pf0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9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80">
    <w:name w:val="cf11"/>
    <w:qFormat/>
    <w:uiPriority w:val="0"/>
    <w:rPr>
      <w:rFonts w:hint="default" w:ascii="Segoe UI" w:hAnsi="Segoe UI" w:cs="Segoe UI"/>
      <w:sz w:val="18"/>
      <w:szCs w:val="18"/>
      <w:shd w:val="clear" w:color="auto" w:fill="FFFF00"/>
    </w:rPr>
  </w:style>
  <w:style w:type="paragraph" w:customStyle="1" w:styleId="18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ditor's Note Char"/>
    <w:link w:val="12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83">
    <w:name w:val="NO Zchn"/>
    <w:link w:val="105"/>
    <w:qFormat/>
    <w:uiPriority w:val="0"/>
    <w:rPr>
      <w:rFonts w:ascii="Times New Roman" w:hAnsi="Times New Roman"/>
      <w:lang w:eastAsia="en-US"/>
    </w:rPr>
  </w:style>
  <w:style w:type="character" w:customStyle="1" w:styleId="184">
    <w:name w:val="B1 (文字)"/>
    <w:qFormat/>
    <w:uiPriority w:val="0"/>
    <w:rPr>
      <w:lang w:eastAsia="en-US"/>
    </w:rPr>
  </w:style>
  <w:style w:type="character" w:customStyle="1" w:styleId="185">
    <w:name w:val="TH Char"/>
    <w:link w:val="104"/>
    <w:qFormat/>
    <w:uiPriority w:val="0"/>
    <w:rPr>
      <w:rFonts w:ascii="Arial" w:hAnsi="Arial"/>
      <w:b/>
      <w:lang w:eastAsia="en-US"/>
    </w:rPr>
  </w:style>
  <w:style w:type="character" w:customStyle="1" w:styleId="186">
    <w:name w:val="TF Char"/>
    <w:link w:val="103"/>
    <w:qFormat/>
    <w:uiPriority w:val="0"/>
    <w:rPr>
      <w:rFonts w:ascii="Arial" w:hAnsi="Arial"/>
      <w:b/>
      <w:lang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9">
    <w:name w:val="EX Char"/>
    <w:link w:val="106"/>
    <w:qFormat/>
    <w:locked/>
    <w:uiPriority w:val="0"/>
    <w:rPr>
      <w:rFonts w:ascii="Times New Roman" w:hAnsi="Times New Roman"/>
      <w:lang w:eastAsia="en-US"/>
    </w:rPr>
  </w:style>
  <w:style w:type="character" w:customStyle="1" w:styleId="190">
    <w:name w:val="TAC Char"/>
    <w:link w:val="101"/>
    <w:qFormat/>
    <w:locked/>
    <w:uiPriority w:val="0"/>
    <w:rPr>
      <w:rFonts w:ascii="Arial" w:hAnsi="Arial"/>
      <w:sz w:val="18"/>
      <w:lang w:eastAsia="en-US"/>
    </w:rPr>
  </w:style>
  <w:style w:type="character" w:customStyle="1" w:styleId="191">
    <w:name w:val="TAH Car"/>
    <w:link w:val="100"/>
    <w:qFormat/>
    <w:uiPriority w:val="0"/>
    <w:rPr>
      <w:rFonts w:ascii="Arial" w:hAnsi="Arial"/>
      <w:b/>
      <w:sz w:val="18"/>
      <w:lang w:eastAsia="en-US"/>
    </w:rPr>
  </w:style>
  <w:style w:type="paragraph" w:customStyle="1" w:styleId="192">
    <w:name w:val="IvD bodytext"/>
    <w:basedOn w:val="44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Times New Roman"/>
      <w:spacing w:val="2"/>
      <w:lang w:val="en-US"/>
    </w:rPr>
  </w:style>
  <w:style w:type="character" w:customStyle="1" w:styleId="193">
    <w:name w:val="IvD bodytext Char"/>
    <w:basedOn w:val="137"/>
    <w:link w:val="192"/>
    <w:qFormat/>
    <w:uiPriority w:val="0"/>
    <w:rPr>
      <w:rFonts w:ascii="Arial" w:hAnsi="Arial" w:eastAsia="Times New Roman"/>
      <w:spacing w:val="2"/>
      <w:lang w:val="en-US" w:eastAsia="en-US"/>
    </w:rPr>
  </w:style>
  <w:style w:type="character" w:customStyle="1" w:styleId="194">
    <w:name w:val="Footnote Text Char"/>
    <w:basedOn w:val="91"/>
    <w:link w:val="70"/>
    <w:semiHidden/>
    <w:qFormat/>
    <w:uiPriority w:val="99"/>
    <w:rPr>
      <w:rFonts w:ascii="Times New Roman" w:hAnsi="Times New Roman"/>
      <w:sz w:val="16"/>
      <w:lang w:eastAsia="en-US"/>
    </w:rPr>
  </w:style>
  <w:style w:type="character" w:customStyle="1" w:styleId="195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553</Words>
  <Characters>2893</Characters>
  <Lines>49</Lines>
  <Paragraphs>28</Paragraphs>
  <TotalTime>126</TotalTime>
  <ScaleCrop>false</ScaleCrop>
  <LinksUpToDate>false</LinksUpToDate>
  <CharactersWithSpaces>3417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2025-10-30T21:47:00Z</dcterms:created>
  <dc:creator>Ericsson User</dc:creator>
  <cp:lastModifiedBy>CATT_gxf</cp:lastModifiedBy>
  <cp:lastPrinted>2411-12-31T17:00:00Z</cp:lastPrinted>
  <dcterms:modified xsi:type="dcterms:W3CDTF">2025-11-07T02:07:12Z</dcterms:modified>
  <dc:title>3GPP Contribution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TemplateDocerSaveRecord">
    <vt:lpwstr>eyJoZGlkIjoiMGUyZGU1Y2Q1YjAxMzk2Y2NhY2VlYjVjMDcyMmY2NGQiLCJ1c2VySWQiOiI0MjQyMjYyODMifQ==</vt:lpwstr>
  </property>
  <property fmtid="{D5CDD505-2E9C-101B-9397-08002B2CF9AE}" pid="14" name="KSOProductBuildVer">
    <vt:lpwstr>2052-12.1.0.23542</vt:lpwstr>
  </property>
  <property fmtid="{D5CDD505-2E9C-101B-9397-08002B2CF9AE}" pid="15" name="ICV">
    <vt:lpwstr>3E2EFF37B50C4A08A1F517204E2E8DE5_12</vt:lpwstr>
  </property>
</Properties>
</file>